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D16580">
        <w:rPr>
          <w:rFonts w:cstheme="minorHAnsi"/>
          <w:u w:val="single"/>
        </w:rPr>
        <w:t>Friday, February 25</w:t>
      </w:r>
      <w:r w:rsidR="009E4E2A">
        <w:rPr>
          <w:rFonts w:cstheme="minorHAnsi"/>
          <w:u w:val="single"/>
        </w:rPr>
        <w:t>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D34280">
        <w:rPr>
          <w:rFonts w:cstheme="minorHAnsi"/>
        </w:rPr>
        <w:t>uncil at 8:0</w:t>
      </w:r>
      <w:r w:rsidR="000A088F">
        <w:rPr>
          <w:rFonts w:cstheme="minorHAnsi"/>
        </w:rPr>
        <w:t>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Kahele</w:t>
      </w:r>
      <w:proofErr w:type="spellEnd"/>
      <w:r w:rsidR="00DF0ED7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Dukelow</w:t>
      </w:r>
      <w:proofErr w:type="spellEnd"/>
      <w:r w:rsidR="00DF0ED7">
        <w:rPr>
          <w:rFonts w:cstheme="minorHAnsi"/>
        </w:rPr>
        <w:t xml:space="preserve">; </w:t>
      </w:r>
      <w:r w:rsidR="000F0E1B">
        <w:rPr>
          <w:rFonts w:cstheme="minorHAnsi"/>
        </w:rPr>
        <w:t xml:space="preserve">Bonnie Friedman; </w:t>
      </w:r>
      <w:r w:rsidR="00CF6877">
        <w:rPr>
          <w:rFonts w:cstheme="minorHAnsi"/>
        </w:rPr>
        <w:t xml:space="preserve">T. Karen </w:t>
      </w:r>
      <w:proofErr w:type="spellStart"/>
      <w:r w:rsidR="00CF6877">
        <w:rPr>
          <w:rFonts w:cstheme="minorHAnsi"/>
        </w:rPr>
        <w:t>Hanada</w:t>
      </w:r>
      <w:proofErr w:type="spellEnd"/>
      <w:r w:rsidR="00CF6877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CF6877">
        <w:rPr>
          <w:rFonts w:cstheme="minorHAnsi"/>
        </w:rPr>
        <w:t xml:space="preserve"> </w:t>
      </w:r>
      <w:r w:rsidR="007C7D0C">
        <w:rPr>
          <w:rFonts w:cstheme="minorHAnsi"/>
        </w:rPr>
        <w:t xml:space="preserve">Laura Nagle: </w:t>
      </w:r>
      <w:r w:rsidR="00CF6877">
        <w:rPr>
          <w:rFonts w:cstheme="minorHAnsi"/>
        </w:rPr>
        <w:t xml:space="preserve">Vice Chancellor Debra </w:t>
      </w:r>
      <w:proofErr w:type="spellStart"/>
      <w:r w:rsidR="00CF6877">
        <w:rPr>
          <w:rFonts w:cstheme="minorHAnsi"/>
        </w:rPr>
        <w:t>Nakama</w:t>
      </w:r>
      <w:proofErr w:type="spellEnd"/>
      <w:r w:rsidR="00CF6877">
        <w:rPr>
          <w:rFonts w:cstheme="minorHAnsi"/>
        </w:rPr>
        <w:t>;</w:t>
      </w:r>
      <w:r w:rsidR="008E165D">
        <w:rPr>
          <w:rFonts w:cstheme="minorHAnsi"/>
        </w:rPr>
        <w:t xml:space="preserve">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7C7D0C" w:rsidRDefault="007C7D0C" w:rsidP="007C7D0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Vaccination Clinic</w:t>
      </w:r>
    </w:p>
    <w:p w:rsidR="007C7D0C" w:rsidRDefault="007C7D0C" w:rsidP="007C7D0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 testing on campus.</w:t>
      </w:r>
    </w:p>
    <w:p w:rsidR="007C7D0C" w:rsidRDefault="007C7D0C" w:rsidP="007C7D0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WSCUC accreditation.</w:t>
      </w:r>
    </w:p>
    <w:p w:rsidR="007C7D0C" w:rsidRDefault="007C7D0C" w:rsidP="007C7D0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 interior painting.</w:t>
      </w:r>
    </w:p>
    <w:p w:rsidR="007C7D0C" w:rsidRDefault="007C7D0C" w:rsidP="007C7D0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Kamaʻāina</w:t>
      </w:r>
      <w:proofErr w:type="spellEnd"/>
      <w:r>
        <w:rPr>
          <w:rFonts w:cstheme="minorHAnsi"/>
        </w:rPr>
        <w:t xml:space="preserve"> </w:t>
      </w:r>
      <w:r w:rsidR="00D34280">
        <w:rPr>
          <w:rFonts w:cstheme="minorHAnsi"/>
        </w:rPr>
        <w:t xml:space="preserve">enrollment </w:t>
      </w:r>
      <w:r>
        <w:rPr>
          <w:rFonts w:cstheme="minorHAnsi"/>
        </w:rPr>
        <w:t>applications.</w:t>
      </w:r>
    </w:p>
    <w:p w:rsidR="007C7D0C" w:rsidRDefault="007C7D0C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C7D0C">
        <w:rPr>
          <w:rFonts w:cstheme="minorHAnsi"/>
          <w:u w:val="single"/>
        </w:rPr>
        <w:t>Accreditation</w:t>
      </w:r>
      <w:r>
        <w:rPr>
          <w:rFonts w:cstheme="minorHAnsi"/>
        </w:rPr>
        <w:t xml:space="preserve">.  The Council </w:t>
      </w:r>
      <w:r w:rsidR="00D34280">
        <w:rPr>
          <w:rFonts w:cstheme="minorHAnsi"/>
        </w:rPr>
        <w:t xml:space="preserve">discussed the </w:t>
      </w:r>
      <w:r>
        <w:rPr>
          <w:rFonts w:cstheme="minorHAnsi"/>
        </w:rPr>
        <w:t>WSCUC recommendations</w:t>
      </w:r>
      <w:r w:rsidR="00D34280">
        <w:rPr>
          <w:rFonts w:cstheme="minorHAnsi"/>
        </w:rPr>
        <w:t xml:space="preserve"> process</w:t>
      </w:r>
      <w:r>
        <w:rPr>
          <w:rFonts w:cstheme="minorHAnsi"/>
        </w:rPr>
        <w:t>.</w:t>
      </w:r>
    </w:p>
    <w:p w:rsidR="007C7D0C" w:rsidRDefault="007C7D0C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MFIC</w:t>
      </w:r>
      <w:r w:rsidRPr="007C7D0C">
        <w:rPr>
          <w:rFonts w:cstheme="minorHAnsi"/>
        </w:rPr>
        <w:t>.</w:t>
      </w:r>
      <w:r>
        <w:rPr>
          <w:rFonts w:cstheme="minorHAnsi"/>
        </w:rPr>
        <w:t xml:space="preserve">  The Coun</w:t>
      </w:r>
      <w:r w:rsidR="00D34280">
        <w:rPr>
          <w:rFonts w:cstheme="minorHAnsi"/>
        </w:rPr>
        <w:t>cil discussed setting</w:t>
      </w:r>
      <w:r>
        <w:rPr>
          <w:rFonts w:cstheme="minorHAnsi"/>
        </w:rPr>
        <w:t xml:space="preserve"> target dates for the opening and operation of </w:t>
      </w:r>
      <w:r w:rsidR="00D34280">
        <w:rPr>
          <w:rFonts w:cstheme="minorHAnsi"/>
        </w:rPr>
        <w:t>the Maui Food Innovation Center and</w:t>
      </w:r>
      <w:r w:rsidR="00D27756">
        <w:rPr>
          <w:rFonts w:cstheme="minorHAnsi"/>
        </w:rPr>
        <w:t xml:space="preserve"> the process for </w:t>
      </w:r>
      <w:r w:rsidR="00D34280">
        <w:rPr>
          <w:rFonts w:cstheme="minorHAnsi"/>
        </w:rPr>
        <w:t>hiring a facilities manager.</w:t>
      </w:r>
    </w:p>
    <w:p w:rsidR="00D27756" w:rsidRDefault="00D27756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</w:t>
      </w:r>
      <w:r w:rsidRPr="00D27756">
        <w:rPr>
          <w:rFonts w:cstheme="minorHAnsi"/>
        </w:rPr>
        <w:t>.</w:t>
      </w:r>
      <w:r w:rsidR="00DF0ED7">
        <w:rPr>
          <w:rFonts w:cstheme="minorHAnsi"/>
        </w:rPr>
        <w:t xml:space="preserve">  UHCC</w:t>
      </w:r>
      <w:r>
        <w:rPr>
          <w:rFonts w:cstheme="minorHAnsi"/>
        </w:rPr>
        <w:t xml:space="preserve"> has drafted a set of new guidelines, which anticipate a cycle of review and approval of requests.  The existing COVID telework policy remains in effect.</w:t>
      </w:r>
    </w:p>
    <w:p w:rsidR="00D27756" w:rsidRDefault="00D27756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Bieenium</w:t>
      </w:r>
      <w:proofErr w:type="spellEnd"/>
      <w:r>
        <w:rPr>
          <w:rFonts w:cstheme="minorHAnsi"/>
          <w:u w:val="single"/>
        </w:rPr>
        <w:t xml:space="preserve"> Budget</w:t>
      </w:r>
      <w:r w:rsidRPr="00D27756">
        <w:rPr>
          <w:rFonts w:cstheme="minorHAnsi"/>
        </w:rPr>
        <w:t>.</w:t>
      </w:r>
      <w:r w:rsidR="00D34280">
        <w:rPr>
          <w:rFonts w:cstheme="minorHAnsi"/>
        </w:rPr>
        <w:t xml:space="preserve">  David </w:t>
      </w:r>
      <w:proofErr w:type="spellStart"/>
      <w:r w:rsidR="00D34280">
        <w:rPr>
          <w:rFonts w:cstheme="minorHAnsi"/>
        </w:rPr>
        <w:t>Tamanaha</w:t>
      </w:r>
      <w:proofErr w:type="spellEnd"/>
      <w:r w:rsidR="00D34280">
        <w:rPr>
          <w:rFonts w:cstheme="minorHAnsi"/>
        </w:rPr>
        <w:t xml:space="preserve"> is</w:t>
      </w:r>
      <w:r>
        <w:rPr>
          <w:rFonts w:cstheme="minorHAnsi"/>
        </w:rPr>
        <w:t xml:space="preserve"> review</w:t>
      </w:r>
      <w:r w:rsidR="00D34280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B21090">
        <w:rPr>
          <w:rFonts w:cstheme="minorHAnsi"/>
        </w:rPr>
        <w:t xml:space="preserve">department </w:t>
      </w:r>
      <w:r>
        <w:rPr>
          <w:rFonts w:cstheme="minorHAnsi"/>
        </w:rPr>
        <w:t>biennium budget proposals</w:t>
      </w:r>
      <w:r w:rsidR="00DF0ED7">
        <w:rPr>
          <w:rFonts w:cstheme="minorHAnsi"/>
        </w:rPr>
        <w:t xml:space="preserve"> and will prepare </w:t>
      </w:r>
      <w:r>
        <w:rPr>
          <w:rFonts w:cstheme="minorHAnsi"/>
        </w:rPr>
        <w:t>comments</w:t>
      </w:r>
      <w:r w:rsidR="00DF0ED7">
        <w:rPr>
          <w:rFonts w:cstheme="minorHAnsi"/>
        </w:rPr>
        <w:t>.</w:t>
      </w:r>
    </w:p>
    <w:p w:rsidR="00D27756" w:rsidRDefault="00D27756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Forum</w:t>
      </w:r>
      <w:r w:rsidRPr="00D27756">
        <w:rPr>
          <w:rFonts w:cstheme="minorHAnsi"/>
        </w:rPr>
        <w:t>.</w:t>
      </w:r>
      <w:r>
        <w:rPr>
          <w:rFonts w:cstheme="minorHAnsi"/>
        </w:rPr>
        <w:t xml:space="preserve">  The next Campus Forum is scheduled for Tuesday, March 1.  The meeting will be de</w:t>
      </w:r>
      <w:r w:rsidR="00DF0ED7">
        <w:rPr>
          <w:rFonts w:cstheme="minorHAnsi"/>
        </w:rPr>
        <w:t>voted to WSCUC lines of inquiry and College r</w:t>
      </w:r>
      <w:r w:rsidR="00B21090">
        <w:rPr>
          <w:rFonts w:cstheme="minorHAnsi"/>
        </w:rPr>
        <w:t xml:space="preserve">esponses.  The Council reviewed the draft bullet responses.  </w:t>
      </w:r>
      <w:r w:rsidR="00DD6A0A">
        <w:rPr>
          <w:rFonts w:cstheme="minorHAnsi"/>
        </w:rPr>
        <w:t xml:space="preserve">Chancellor </w:t>
      </w:r>
      <w:proofErr w:type="spellStart"/>
      <w:r w:rsidR="00DD6A0A">
        <w:rPr>
          <w:rFonts w:cstheme="minorHAnsi"/>
        </w:rPr>
        <w:t>Hokoana</w:t>
      </w:r>
      <w:proofErr w:type="spellEnd"/>
      <w:r w:rsidR="00DD6A0A">
        <w:rPr>
          <w:rFonts w:cstheme="minorHAnsi"/>
        </w:rPr>
        <w:t xml:space="preserve"> emphasized the importance of answering the questions posed by WSCUC and doing so succinctly.  The Open Forum will begin with a brief</w:t>
      </w:r>
      <w:r w:rsidR="000E079B">
        <w:rPr>
          <w:rFonts w:cstheme="minorHAnsi"/>
        </w:rPr>
        <w:t xml:space="preserve"> introduction by Laura Nagle followed by short summary statements by </w:t>
      </w:r>
      <w:r w:rsidR="00DD6A0A">
        <w:rPr>
          <w:rFonts w:cstheme="minorHAnsi"/>
        </w:rPr>
        <w:t>administrators and participants.</w:t>
      </w:r>
      <w:r w:rsidR="004F3786">
        <w:rPr>
          <w:rFonts w:cstheme="minorHAnsi"/>
        </w:rPr>
        <w:t xml:space="preserve">  Laura Nagle noted that WSCUC is especially interested in distance</w:t>
      </w:r>
      <w:r w:rsidR="00B21090">
        <w:rPr>
          <w:rFonts w:cstheme="minorHAnsi"/>
        </w:rPr>
        <w:t xml:space="preserve"> learning oversight</w:t>
      </w:r>
      <w:bookmarkStart w:id="0" w:name="_GoBack"/>
      <w:bookmarkEnd w:id="0"/>
      <w:r w:rsidR="004F3786">
        <w:rPr>
          <w:rFonts w:cstheme="minorHAnsi"/>
        </w:rPr>
        <w:t>.</w:t>
      </w:r>
    </w:p>
    <w:p w:rsidR="000E079B" w:rsidRDefault="000E079B" w:rsidP="007C7D0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Ka</w:t>
      </w:r>
      <w:proofErr w:type="spellEnd"/>
      <w:r>
        <w:rPr>
          <w:rFonts w:cstheme="minorHAnsi"/>
          <w:u w:val="single"/>
        </w:rPr>
        <w:t xml:space="preserve"> Lama</w:t>
      </w:r>
      <w:r w:rsidRPr="000E079B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 building is soiled with bird droppings and is need of power washing.</w:t>
      </w:r>
    </w:p>
    <w:p w:rsidR="004F3786" w:rsidRDefault="000E079B" w:rsidP="004F378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Landscaping</w:t>
      </w:r>
      <w:r w:rsidRPr="000E079B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</w:t>
      </w:r>
      <w:r w:rsidR="00D34280">
        <w:rPr>
          <w:rFonts w:cstheme="minorHAnsi"/>
        </w:rPr>
        <w:t xml:space="preserve">campus </w:t>
      </w:r>
      <w:r>
        <w:rPr>
          <w:rFonts w:cstheme="minorHAnsi"/>
        </w:rPr>
        <w:t>l</w:t>
      </w:r>
      <w:r w:rsidR="004F3786">
        <w:rPr>
          <w:rFonts w:cstheme="minorHAnsi"/>
        </w:rPr>
        <w:t>andscaping and maintenance.</w:t>
      </w:r>
    </w:p>
    <w:p w:rsidR="004F3786" w:rsidRPr="004F3786" w:rsidRDefault="004F3786" w:rsidP="004F378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Lau</w:t>
      </w:r>
      <w:r w:rsidR="00D34280">
        <w:rPr>
          <w:rFonts w:cstheme="minorHAnsi"/>
          <w:u w:val="single"/>
        </w:rPr>
        <w:t>ʻ</w:t>
      </w:r>
      <w:r>
        <w:rPr>
          <w:rFonts w:cstheme="minorHAnsi"/>
          <w:u w:val="single"/>
        </w:rPr>
        <w:t>ulu</w:t>
      </w:r>
      <w:proofErr w:type="spellEnd"/>
      <w:r w:rsidRPr="004F3786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input from </w:t>
      </w:r>
      <w:proofErr w:type="spellStart"/>
      <w:r>
        <w:rPr>
          <w:rFonts w:cstheme="minorHAnsi"/>
        </w:rPr>
        <w:t>Lauʻulu</w:t>
      </w:r>
      <w:proofErr w:type="spellEnd"/>
      <w:r>
        <w:rPr>
          <w:rFonts w:cstheme="minorHAnsi"/>
        </w:rPr>
        <w:t xml:space="preserve"> regarding proposed campus improvements.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D34280">
        <w:rPr>
          <w:rFonts w:cstheme="minorHAnsi"/>
        </w:rPr>
        <w:t>sday, March 3</w:t>
      </w:r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417ED"/>
    <w:rsid w:val="00041CBF"/>
    <w:rsid w:val="00044DA6"/>
    <w:rsid w:val="000458E4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3BE2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051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26087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6F69A3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6482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CF6877"/>
    <w:rsid w:val="00CF6FE8"/>
    <w:rsid w:val="00D06451"/>
    <w:rsid w:val="00D106B5"/>
    <w:rsid w:val="00D10A7F"/>
    <w:rsid w:val="00D11554"/>
    <w:rsid w:val="00D12987"/>
    <w:rsid w:val="00D13C64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F0842"/>
    <w:rsid w:val="00DF0ED7"/>
    <w:rsid w:val="00DF3E1E"/>
    <w:rsid w:val="00DF45EA"/>
    <w:rsid w:val="00DF5173"/>
    <w:rsid w:val="00DF5F5D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03F6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5629"/>
    <w:rsid w:val="00FB5B3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D92B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0046-12E5-4AF4-BBB9-7CCE1E4E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2022-02-25T17:57:00Z</dcterms:created>
  <dcterms:modified xsi:type="dcterms:W3CDTF">2022-02-25T19:10:00Z</dcterms:modified>
</cp:coreProperties>
</file>